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971" w:rsidRPr="005044BE" w:rsidRDefault="00561971" w:rsidP="00561971">
      <w:pPr>
        <w:pStyle w:val="Default"/>
        <w:jc w:val="center"/>
        <w:rPr>
          <w:b/>
          <w:bCs/>
          <w:sz w:val="52"/>
          <w:szCs w:val="52"/>
          <w:cs/>
        </w:rPr>
      </w:pPr>
      <w:r w:rsidRPr="005044BE">
        <w:rPr>
          <w:b/>
          <w:bCs/>
          <w:sz w:val="52"/>
          <w:szCs w:val="52"/>
          <w:cs/>
        </w:rPr>
        <w:t>ภาคผนวก</w:t>
      </w:r>
    </w:p>
    <w:p w:rsidR="00FC34F1" w:rsidRDefault="00FC34F1" w:rsidP="00561971">
      <w:pPr>
        <w:pStyle w:val="Default"/>
        <w:jc w:val="center"/>
        <w:rPr>
          <w:b/>
          <w:bCs/>
          <w:sz w:val="40"/>
          <w:szCs w:val="40"/>
        </w:rPr>
      </w:pPr>
    </w:p>
    <w:p w:rsidR="00561971" w:rsidRDefault="00561971" w:rsidP="00561971">
      <w:pPr>
        <w:pStyle w:val="Default"/>
        <w:rPr>
          <w:rFonts w:ascii="TH SarabunIT๙" w:hAnsi="TH SarabunIT๙" w:cs="TH SarabunIT๙"/>
          <w:b/>
          <w:bCs/>
          <w:color w:val="000000" w:themeColor="text1"/>
          <w:sz w:val="40"/>
          <w:szCs w:val="40"/>
        </w:rPr>
      </w:pPr>
      <w:r w:rsidRPr="00F76857">
        <w:rPr>
          <w:rFonts w:ascii="TH SarabunIT๙" w:hAnsi="TH SarabunIT๙" w:cs="TH SarabunIT๙"/>
          <w:b/>
          <w:bCs/>
          <w:color w:val="000000" w:themeColor="text1"/>
          <w:sz w:val="40"/>
          <w:szCs w:val="40"/>
          <w:cs/>
        </w:rPr>
        <w:t>ภาคผนวก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40"/>
          <w:szCs w:val="40"/>
        </w:rPr>
        <w:t xml:space="preserve"> 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40"/>
          <w:szCs w:val="40"/>
          <w:cs/>
        </w:rPr>
        <w:t>ก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40"/>
          <w:szCs w:val="40"/>
        </w:rPr>
        <w:t xml:space="preserve"> 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: 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นิยามศัพท์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/ 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ศัพท์สาธารณภัย</w:t>
      </w:r>
      <w:r w:rsidRPr="00F76857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</w:p>
    <w:p w:rsidR="00037462" w:rsidRPr="00037462" w:rsidRDefault="00037462" w:rsidP="00037462">
      <w:pPr>
        <w:autoSpaceDE w:val="0"/>
        <w:autoSpaceDN w:val="0"/>
        <w:adjustRightInd w:val="0"/>
        <w:spacing w:after="0" w:line="240" w:lineRule="auto"/>
        <w:rPr>
          <w:rFonts w:ascii="Angsana New" w:hAnsi="Angsana New" w:cs="Angsana New"/>
          <w:color w:val="000000"/>
          <w:sz w:val="10"/>
          <w:szCs w:val="10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กลยุทธ์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(Strategy)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แผนทั่วๆ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ไป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หรือคาแนะนาที่เลือกมาใช้เพื่อให้บรรลุวัตถุประสงค์ของการจัดการเหตุฉุกเฉิน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กลุ่มเปราะบาง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(Vulnerable Group)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5D4926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กลุ่มบุคคลที่มีความสามารถจำ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กัดในการเผชิญเหตุการณ์สาธารณภัย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ซึ่งต้องการความดูแลเป็นพิเศษ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เด็ก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สตรีมีครรภ์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ผู้สูงอายุ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บุคคลทุพลภาพ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ผู้ป่วย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ผู้พลัดถิ่น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ผู้ลี้ภัย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คนต่างด้าว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264CB3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การกำ</w:t>
      </w:r>
      <w:r w:rsidR="00037462"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กับควบคุมพื้นที่</w:t>
      </w:r>
      <w:r w:rsidR="00037462"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(Area Command) 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5D4926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การกำ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กับดูแลการจัดการเหตุฉุกเฉินที่เกิดขึ้น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ในช่วงเวลาเดียวกันหลายเหตุการณ์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และมีองค์กรระบบการบัญ</w:t>
      </w:r>
      <w:r w:rsidR="000F3C09">
        <w:rPr>
          <w:rFonts w:ascii="TH SarabunIT๙" w:hAnsi="TH SarabunIT๙" w:cs="TH SarabunIT๙"/>
          <w:color w:val="000000"/>
          <w:sz w:val="32"/>
          <w:szCs w:val="32"/>
          <w:cs/>
        </w:rPr>
        <w:t>ชาการเหตุการณ์หลายองค์กรแยกกันท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หน้าที่จัดการเหตุฉุกเฉินที่เกิดขึ้นแต่ละเหตุการณ์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5D4926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หรือทาหน้าที่กำ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กับดูแลการจัดการเหตุฉุก</w:t>
      </w:r>
      <w:r w:rsidR="005D4926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เฉินขนาดใหญ่หรือเหตุฉุกเฉินที่กำ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ลังลุกลามขยายตัว</w:t>
      </w:r>
      <w:r w:rsidR="00D47F50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ซึ่งมีทีมงานจัดการเหตุฉุกเฉินหลายทีมงานเข้ามามีส่วนเกี่ยวข้อง</w:t>
      </w:r>
      <w:r w:rsidR="00037462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การจัดการในภาวะฉุกเฉิน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(Emergency Management)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การจัดระบบและบริหารจัดการทรัพยากรและความรับผิดชอบเพื่อเผชิญเหตุการณ์ฉุกเฉินทุกรูปแบบ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การซ่อมสร้าง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(Reconstruction)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ฟื้นฟูโครงสร้างและสิ่งก่อสร้างที่ได้รับความเสียหายจากเหตุการณ์สาธารณภัยให้กลับมาสู่สภาพที่สามารถใช้งานได้ดังเดิ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A04D84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การเตรียมความพร้อม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>(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Preparedness)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ความพยายามในการเตรียมการรับมือกับสาธารณภัย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มุ่งเน้นกิจกรรมต่าง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ๆ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8D0A15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ที่ท</w:t>
      </w:r>
      <w:r w:rsidR="008D0A15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>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ให้ผู้คนมีความสามารถในการคาดการณ์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เผชิญเหตุ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และจัดการกับผลกระทบจาก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สาธารณภัยอย่างเป็นระบบ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หากมีการเตรียมความพร้อ</w:t>
      </w:r>
      <w:r w:rsidR="00B245EF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มได้ดีจะทำให้สามารถดำ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เนินการต่าง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ๆ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ได้อย่างเหมาะสมทั้งในช่วงก่อน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ระหว่าง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และหลังการเกิดสาธารณภัย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และเพิ่มโอกาสในการรักษาชีวิต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ให้ปลอดภัยจากเหตุการณ์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สาธารณภัยได้มากขึ้น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B245EF" w:rsidRPr="000F3C09" w:rsidRDefault="00B245EF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A04D84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การเตือนภัยล่วงหน้า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(Early Warning)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การให้ข้อมูลข่าวสารที่เป็นประโยชน์และทันเหตุการณ์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ผ่านทางหน่วยงาน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>/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องค์กรต่างๆ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พื่อให้บุคคลที่กาลังเผชิญความเสี่ยงต่อการเกิดสาธารณภัยสามารถกระทาการอย่างใดอย่างหนึ่งเพื่อหลีกเลี่ยงหรือลดความเสี่ยงและพร้อมที่จะรับมือกับสถานการณ์ได้อย่างมีประสิทธิภาพ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4401EA" w:rsidRPr="000F3C09" w:rsidRDefault="004401EA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การบรรเทาทุกข์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(Relief)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การให้ความช่วยเหลือเบื้องต้นในทันทีที่เกิดสาธารณภัย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เพื่อรักษาชีวิตและตอบสนองความต้องการข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ั้นพื้นฐานให้ผู้ประสบภัยสามารถดำ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รงชีพอยู่ได้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4401EA" w:rsidRPr="000F3C09" w:rsidRDefault="004401EA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037462" w:rsidRPr="000F3C09" w:rsidRDefault="00037462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การบัญชาการ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(Command)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A04D84">
        <w:rPr>
          <w:rFonts w:ascii="TH SarabunIT๙" w:hAnsi="TH SarabunIT๙" w:cs="TH SarabunIT๙"/>
          <w:color w:val="000000"/>
          <w:sz w:val="32"/>
          <w:szCs w:val="32"/>
          <w:cs/>
        </w:rPr>
        <w:t>การท</w:t>
      </w:r>
      <w:r w:rsidR="00A04D84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="00D47F50">
        <w:rPr>
          <w:rFonts w:ascii="TH SarabunIT๙" w:hAnsi="TH SarabunIT๙" w:cs="TH SarabunIT๙"/>
          <w:color w:val="000000"/>
          <w:sz w:val="32"/>
          <w:szCs w:val="32"/>
          <w:cs/>
        </w:rPr>
        <w:t>หน้าที่อ</w:t>
      </w:r>
      <w:r w:rsidR="00D47F50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นวยการ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สั่งการหรือการควบคุมโดยอาศัยอำนาจที่กำหนดไว้อย่างชัดเจนในกฎหมาย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กฎระเบียบหรืออำนาจหน้าที่ที่ได้รับมอบ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264CB3" w:rsidRPr="000F3C09" w:rsidRDefault="00264CB3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4401EA" w:rsidRPr="000F3C09" w:rsidRDefault="004401EA" w:rsidP="00037462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F36DFF" w:rsidRPr="00F2159B" w:rsidRDefault="00F36DFF" w:rsidP="00037462">
      <w:pPr>
        <w:pStyle w:val="Default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F36DFF" w:rsidRPr="000F3C09" w:rsidRDefault="00F36DFF" w:rsidP="00037462">
      <w:pPr>
        <w:pStyle w:val="Default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F3C09" w:rsidRDefault="000F3C09" w:rsidP="00037462">
      <w:pPr>
        <w:pStyle w:val="Default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F3C09" w:rsidRDefault="000F3C09" w:rsidP="00037462">
      <w:pPr>
        <w:pStyle w:val="Default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F3C09" w:rsidRDefault="000F3C09" w:rsidP="00037462">
      <w:pPr>
        <w:pStyle w:val="Default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37462" w:rsidRPr="000F3C09" w:rsidRDefault="00037462" w:rsidP="00037462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การบัญชาการร่วม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</w:rPr>
        <w:t xml:space="preserve">(Unified Command)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การประยุกต์ใช้ระบบบัญชาการเหตุการณ์เมื่อมีหน่วยงานที่มีอำนาจหน้าที่ตามกฎหมายในการจัดการเหตุฉุกเฉินที่เกิดขึ้นมากกว่าหนึ่งหน่วยงาน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หรือ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เมื่อเหตุฉุกเฉินที่เกิดขึ้นขยายตัวข้ามขอบเขตอำนาจหน้าที่ทางการเมือง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หน่วยงานต่างๆ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757270" w:rsidRPr="000F3C09">
        <w:rPr>
          <w:rFonts w:ascii="TH SarabunIT๙" w:hAnsi="TH SarabunIT๙" w:cs="TH SarabunIT๙"/>
          <w:sz w:val="32"/>
          <w:szCs w:val="32"/>
          <w:cs/>
        </w:rPr>
        <w:t>จะทำ</w:t>
      </w:r>
      <w:r w:rsidRPr="000F3C09">
        <w:rPr>
          <w:rFonts w:ascii="TH SarabunIT๙" w:hAnsi="TH SarabunIT๙" w:cs="TH SarabunIT๙"/>
          <w:sz w:val="32"/>
          <w:szCs w:val="32"/>
          <w:cs/>
        </w:rPr>
        <w:t>งานร่วมกันผ่านตัวแทนของแต่ละหน่วยงานที่ได้รับการแต่งตั้งเป็นสมาชิกในหน่วยบัญชาการร่วม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มีหน้าที่หลักในการกำหนดวัตถุประสงค์และกลยุทธ์ร่วม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757270" w:rsidRPr="000F3C09">
        <w:rPr>
          <w:rFonts w:ascii="TH SarabunIT๙" w:hAnsi="TH SarabunIT๙" w:cs="TH SarabunIT๙"/>
          <w:sz w:val="32"/>
          <w:szCs w:val="32"/>
          <w:cs/>
        </w:rPr>
        <w:t>และจัดทำ</w:t>
      </w:r>
      <w:r w:rsidRPr="000F3C09">
        <w:rPr>
          <w:rFonts w:ascii="TH SarabunIT๙" w:hAnsi="TH SarabunIT๙" w:cs="TH SarabunIT๙"/>
          <w:sz w:val="32"/>
          <w:szCs w:val="32"/>
          <w:cs/>
        </w:rPr>
        <w:t>แผนเผชิญเหตุ</w:t>
      </w:r>
      <w:r w:rsidR="00757270" w:rsidRPr="000F3C0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ที่จะใช้ร่วมกันเพียงแผนเดียว</w:t>
      </w:r>
    </w:p>
    <w:p w:rsidR="00767680" w:rsidRPr="000F3C09" w:rsidRDefault="00767680" w:rsidP="00037462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16"/>
          <w:szCs w:val="16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การบัญชาการเหตุการณ์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(Incident Command)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หน่วยบัญชาการที่ทำ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หน้าที่รับผิดชอบ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A04D84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การจัดการเหตุการณ์ฉุกเฉินที่เกิดขึ้นในภาพรวม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และประกอบด้วยผู้บัญชาการเหตุการณ์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และเจ้าหน้าที่สนับสนุนที่ได้รับการมอบหมาย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การประเมินความเสียหายและความต้องการ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(Damage and Needs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Assessment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DANA)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การประเมินผลกระทบจากสาธารณภัยเพื่อวิเคราะห์ความสามารถของผู้ประสบภัยในการเผชิญสถานการณ์ฉุกเฉินด้วยตนเอ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รวมทั้งความต้องการความช่วยเหลือเพิ่มเติมจากหน่วยงานภายนอก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ความช่วยเหลือด้านอาหาร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น้ำ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ดื่ม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การรักษาพยาบาล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สุขอนามัยและการก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จัดสิ่งปฏิกูล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ด้านสุขภาวะ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ที่พักพิง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อุปกรณ์ยังชีพ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การประเมินความเสียหายและความสูญเสีย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(Damage and Loss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Assessment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DALA)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การวิเคราะห์ผลกระทบจากสาธารณภัย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เป็นการประมาณการเชิงปริมาณว่าเกิดผลกระทบอะไรขึ้น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จากเหตุการณ์สาธารณภัย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โดยอาศัยการเก็บข้อมูลทุติยภูมิจากพื้นที่ประสบภัย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ข้อมูลจากการประเมิน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จะน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ไปใช้ในการประมาณการซ่อมสร้างสิ่งก่อสร้างที่เสียหายไป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และเพื่อใช้ในการวางแผนเพื่อการฟื้นฟูจากความสูญเสีย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67680" w:rsidRPr="000F3C09" w:rsidRDefault="00767680" w:rsidP="00A04D8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การประสานงาน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ณ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จุดเดียว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(National Single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Window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NSW)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การเชื่อมโยงข้อมูล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ทางอิเล็กทรอนิกส์แบบไร้เอกสาร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ระหว่างหน่วยงานที่เกี่ยวข้องในกระบวนการ</w:t>
      </w:r>
      <w:r w:rsidR="0075727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เข้าส่งออกสินค้า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A04D84">
        <w:rPr>
          <w:rFonts w:ascii="TH SarabunIT๙" w:hAnsi="TH SarabunIT๙" w:cs="TH SarabunIT๙"/>
          <w:color w:val="000000"/>
          <w:sz w:val="32"/>
          <w:szCs w:val="32"/>
        </w:rPr>
        <w:t xml:space="preserve">          </w:t>
      </w:r>
      <w:r w:rsidR="0009024A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เพื่ออำ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นวยความสะดวกให้แก่ผู้ประกอบการ</w:t>
      </w:r>
      <w:r w:rsidR="00A04D84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ในการตรวจสอบใบอนุญาตและใบรับรองต่างๆ</w:t>
      </w:r>
      <w:r w:rsidR="00A04D84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ทางอิเล็กทรอนิกส์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ก่อนการตรวจปล่อยสินค้า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9024A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ระบบนี้จะทำ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หน้าที่ประสานกิจกรรมทางอิเล็กทรอนิกส์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แบบครบวงจร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ผู้ประกอบการสามารถรับส่งข้อมูลทางอิเล็กทรอนิกส์กับองค์กรที่เกี่ยวข้องได้อัตโนมัติ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ตลอด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24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ชั่วโมง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โดยไม่ต้องเดินทางไปติดต่อกับหน่วยงานต่างๆ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ด้วยตัวเอง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การปรับตัว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(Adaptation)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ปรับตัวในระบบธรรมชาติหรือระบบมนุษย์เพื่อตอบสนองต่อสิ่งเร้าทางภูมิอากาศหรือผลกระทบที่เกิดขึ้นจาก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ซึ่งจะช่วยลดความเสียหายที่อาจเกิดขึ้นหรือช่วยสร้างโอกาสจากสภาวะวิกฤตได้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การป้องกัน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(Prevention)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มาตรการหรือแนวทางต่างๆ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เพื่อช่วยขจัดผลกระทบเชิงลบ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จากเหตุการณ์สาธารณภัยที่อาจเกิดกับบุคคลหรือทรัพย์สินให้หมดไปอย่างสิ้นเชิง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ครอบคลุมถึงมาตรการ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เชิงโครงสร้างและมาตรการที่ไม่ใช่เชิงโครงสร้าง</w:t>
      </w: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767680" w:rsidRPr="000F3C09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F36DFF" w:rsidRPr="000F3C09" w:rsidRDefault="00F36DFF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767680" w:rsidRPr="00A04D84" w:rsidRDefault="00767680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lastRenderedPageBreak/>
        <w:t>การป้องกันภัยฝ่ายพลเรือน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(Civil Defense)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การป้องกันพลเรือนให้ปลอดภัยจากการโจมตีทางทหาร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แต่ปัจจุบันครอบคลุมถึงการช่วยให้พลเรือนปลอดภัยจากการคุกคามทางสาธารณภัย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ด้วยหน้าที่ของกองก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>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ลังป้องกันภัยฝ่ายพลเรือน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(civil defense force)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จากเดิมที่มีแต่การฝึกการทหาร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จึงหมายรวมถึงการดูแลให้ประชาชนปลอดภัยจากสาธารณภัยและการปฏิบัติการช่วยเหลือเมื่อเกิดเหตุ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เช่น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การช่วยเหลือเคลื่อนย้าย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ในช่วงอพยพ</w:t>
      </w:r>
      <w:r w:rsidR="00757270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การช่วยกระจายถุงยังชีพ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757270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การอำ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นวยความสะดวก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ในการขนส่งอุปกรณ์และเครื่องมือเครื่องใช้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การช่วยซ่อมแซม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ก่อสร้างบ้านเรือนที่เสียหายจากภัยธรรมชาติ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722603" w:rsidRPr="000F3C09" w:rsidRDefault="00722603" w:rsidP="00757270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6018B0" w:rsidRPr="000F3C09" w:rsidRDefault="00767680" w:rsidP="006018B0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การเผชิญเหตุ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</w:rPr>
        <w:t xml:space="preserve">(Response)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มาตรการหรือการปฏิบัติการต่าง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ๆ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ที่ควรเกิดขึ้น</w:t>
      </w:r>
      <w:r w:rsidR="00757270" w:rsidRPr="000F3C0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อย่างรวดเร็วและทันท่วงทีเพื่อรักษาชีวิตและให้ความช่วยเหลือบรรเทาทุกข์ขั้นพื้นฐานแก่ประชาชนที่ได้รับความเดือดร้อนจากเหตุการณ์สาธารณภัย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การกู้ชีพกู้ภัย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การปฐมพยาบาล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การแจกถุงยังชีพและสิ่งของ</w:t>
      </w:r>
      <w:r w:rsidR="006018B0" w:rsidRPr="000F3C09">
        <w:rPr>
          <w:rFonts w:ascii="TH SarabunIT๙" w:hAnsi="TH SarabunIT๙" w:cs="TH SarabunIT๙"/>
          <w:sz w:val="32"/>
          <w:szCs w:val="32"/>
          <w:cs/>
        </w:rPr>
        <w:t>บรรเทาทุกข์</w:t>
      </w:r>
      <w:r w:rsidR="006018B0"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6018B0" w:rsidRPr="000F3C09">
        <w:rPr>
          <w:rFonts w:ascii="TH SarabunIT๙" w:hAnsi="TH SarabunIT๙" w:cs="TH SarabunIT๙"/>
          <w:sz w:val="32"/>
          <w:szCs w:val="32"/>
          <w:cs/>
        </w:rPr>
        <w:t>การบัญชาการในเหตุการณ์ฉุกเฉิน</w:t>
      </w:r>
      <w:r w:rsidR="006018B0"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722603" w:rsidRPr="000F3C09">
        <w:rPr>
          <w:rFonts w:ascii="TH SarabunIT๙" w:hAnsi="TH SarabunIT๙" w:cs="TH SarabunIT๙"/>
          <w:sz w:val="32"/>
          <w:szCs w:val="32"/>
          <w:cs/>
        </w:rPr>
        <w:t>การประสานงานเพื่อลำ</w:t>
      </w:r>
      <w:r w:rsidR="006018B0" w:rsidRPr="000F3C09">
        <w:rPr>
          <w:rFonts w:ascii="TH SarabunIT๙" w:hAnsi="TH SarabunIT๙" w:cs="TH SarabunIT๙"/>
          <w:sz w:val="32"/>
          <w:szCs w:val="32"/>
          <w:cs/>
        </w:rPr>
        <w:t>เลียงผู้ป่วย</w:t>
      </w:r>
      <w:r w:rsidR="006018B0"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6018B0" w:rsidRPr="000F3C09">
        <w:rPr>
          <w:rFonts w:ascii="TH SarabunIT๙" w:hAnsi="TH SarabunIT๙" w:cs="TH SarabunIT๙"/>
          <w:sz w:val="32"/>
          <w:szCs w:val="32"/>
          <w:cs/>
        </w:rPr>
        <w:t>การบริหารจัดการ</w:t>
      </w:r>
      <w:r w:rsidR="006018B0"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6018B0" w:rsidRPr="000F3C09">
        <w:rPr>
          <w:rFonts w:ascii="TH SarabunIT๙" w:hAnsi="TH SarabunIT๙" w:cs="TH SarabunIT๙"/>
          <w:sz w:val="32"/>
          <w:szCs w:val="32"/>
          <w:cs/>
        </w:rPr>
        <w:t>ศูนย์อพยพ</w:t>
      </w:r>
      <w:r w:rsidR="006018B0" w:rsidRPr="000F3C0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722603" w:rsidRPr="000F3C09" w:rsidRDefault="00722603" w:rsidP="006018B0">
      <w:pPr>
        <w:pStyle w:val="Default"/>
        <w:jc w:val="thaiDistribute"/>
        <w:rPr>
          <w:rFonts w:ascii="TH SarabunIT๙" w:hAnsi="TH SarabunIT๙" w:cs="TH SarabunIT๙"/>
          <w:sz w:val="16"/>
          <w:szCs w:val="16"/>
        </w:rPr>
      </w:pPr>
    </w:p>
    <w:p w:rsidR="006018B0" w:rsidRPr="000F3C09" w:rsidRDefault="006018B0" w:rsidP="007F5F63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การฝึกการป้องกันและบรรเทาสาธารณภัย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(Exercise)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2260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การจำ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ลองสถานการณ์เพื่อฝึกฝนทักษะหรือซักซ้อมกระบวนการการดาเนินงานที่ได้วางแผนไว้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แบบฝึกหัดเพื่อให้ผู้ที่มีบทบาทหน้าที่และความรับผิดชอบในการรับมือสถานการณ์ฉุกเฉินได้ฝึกซ้อมขั้นตอนปฏิบัติที่จาเป็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F5F6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ให้มีทักษะสามารถใช้เครื่องมือ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อุปกรณ์ต่างๆ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ได้อย่างถูกต้อง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ซึ่งช่วยให้พร้อมปฏิบัติงานได้จริงหากเกิดสาธารณภัยขึ้น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22603" w:rsidRPr="000F3C09" w:rsidRDefault="00722603" w:rsidP="006018B0">
      <w:pPr>
        <w:autoSpaceDE w:val="0"/>
        <w:autoSpaceDN w:val="0"/>
        <w:adjustRightInd w:val="0"/>
        <w:spacing w:after="0" w:line="240" w:lineRule="auto"/>
        <w:rPr>
          <w:rFonts w:ascii="TH SarabunIT๙" w:hAnsi="TH SarabunIT๙" w:cs="TH SarabunIT๙"/>
          <w:color w:val="000000"/>
          <w:sz w:val="16"/>
          <w:szCs w:val="16"/>
        </w:rPr>
      </w:pPr>
    </w:p>
    <w:p w:rsidR="006018B0" w:rsidRPr="000F3C09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การฟื้นฟู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(Recovery)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การปรับสภาพระบบสาธารณูปโภค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2260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รงชีพ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และสภาวะวิถีความเป็นอยู่ของชุมชนที่ประสบภัยให้กลับสู่สภาวะปกติ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หรือพัฒนาให้ดียิ่งขึ้นกว่าเก่าตามความเหมาะสม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F5F6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โดยการนำ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เอาปัจจัยต่างๆ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ในการลดความเสี่ยงจากสาธารณภัยเข้ามาช่วยในการฟื้นฟูด้วย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(Build back better)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หมายรวมถึง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การซ่อมสร้าง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(Reconstruction)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และการฟื้นสภาพ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(Rehabilitation) </w:t>
      </w:r>
    </w:p>
    <w:p w:rsidR="00722603" w:rsidRPr="000F3C09" w:rsidRDefault="00722603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2D595A" w:rsidRPr="000F3C09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การฟื้นสภาพ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,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การเยียวยา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(Rehabilitation)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การจัดการความเสียหายหรือผลที่เกิดจากสาธารณภัย</w:t>
      </w:r>
      <w:r w:rsidR="002D595A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เพื่อพลิกฟื้นสภาวะการดำ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รงชีพของชุมชนที่ได้รับผลกระทบจากการเกิดสาธารณภัยให้กลับคืนสู่สภาพที่เป็นอยู่ก่อนหน้านี้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รวมทั้งการดูแลสภาพจิตใจและจิตสังคม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(Psychosocial Support)</w:t>
      </w:r>
      <w:r w:rsidR="007F5F6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ของ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ผู้ได้รับผลกระทบ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ตลอดจนการกระตุ้นและช่วยเหลือให้เกิดการปรับตัวใ</w:t>
      </w:r>
      <w:r w:rsidR="007F5F63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ห้เข้ากับการเปลี่ยนแปลงตามความจำ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</w:t>
      </w:r>
    </w:p>
    <w:p w:rsidR="006018B0" w:rsidRPr="000F3C09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6018B0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การลดความเสี่ยงจากภัยพิบัติ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(Disaster Risk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Reduction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DRR)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แนวคิดและวิธีปฏิบัติ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ลดโอกาสที่จะได้รับผลกระทบทางลบจากสาธารณภัยผ่านความพยายามอย่างเป็นระบบที่จะวิเคราะห์และบริหารจัดการปัจจัยที่เป็นสาเหตุและผลกระทบของ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เพื่อดาเนินนโยบาย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มาตรการ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กิจกรรมต่าง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ในการลดความล่อแหลม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ลดปัจจัยที่ทาให้เกิดความเปราะบาง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และเพิ่มศักยภาพในการจัดการปัญหา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มีเป้าหมายในการลดความเสี่ยงที่มีอยู่ในชุมชนและสังคมในปัจจุบัน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และป้องกันความเสี่ยงที่อาจเกิดขึ้นในอนาคต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A33003" w:rsidRPr="000F3C09" w:rsidRDefault="00A33003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722603" w:rsidRPr="000F3C09" w:rsidRDefault="00722603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33003" w:rsidRDefault="00A33003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Default="00A33003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6A243A" w:rsidRDefault="006A243A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6A243A" w:rsidRDefault="006A243A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6A243A" w:rsidRDefault="006A243A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6A243A" w:rsidRDefault="006A243A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6018B0" w:rsidRPr="000F3C09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lastRenderedPageBreak/>
        <w:t>การลดผลกระทบ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(Mitigation)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ปฏิบัติการลดผลกระทบทางลบโดยตรงของภัยที่เป็นอันตรายต่อสังคมและสิ่งแวดล้อม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เนื่องจากผลกระทบทางลบของภัย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โดยมากไม่สามารถขจัดให้หมดไปอย่างสิ้นเชิง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แต่ขนาดและความรุนแรงของควา</w:t>
      </w:r>
      <w:r w:rsidR="007365E7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มเสียหายสามารถลดทอนลงได้จากการดำ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เนินนโยบายและกิจกรรมต่าง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F3C09" w:rsidRPr="00A33003" w:rsidRDefault="000F3C09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8"/>
          <w:szCs w:val="18"/>
        </w:rPr>
      </w:pPr>
    </w:p>
    <w:p w:rsidR="006018B0" w:rsidRPr="000F3C09" w:rsidRDefault="006018B0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การวิเคราะห์ความเสี่ยง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,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การประเมินความเสี่ยง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(Risk Assessment)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2D595A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กระบวนการกำ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หนดลักษณะ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ขนาด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หรือขอบเขตของความเสี่ยงโดยการวิเคราะห์ภัยที่เกิดขึ้นและประเมินสภาวะการเปิดรับ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ต่อความเสี่ยง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(exposure)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ความเปราะบาง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(vulnerability)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และศักยภาพ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(capacity)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ในการรับมือของชุมชน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ที่อาจเป็นอันตรายต่อชีวิตและทรัพย์สิน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2D595A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รงชีวิตและสิ่งแวดล้อม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เป็นการวิเคราะห์ความน่าจะเป็น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ในการเกิดผลกระทบจากภัยในพื้นที่หนึ่ง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ๆ</w:t>
      </w:r>
      <w:r w:rsidR="002D595A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มีประโยชน์ในการวางแผนเพื่อจัดการความเสี่ยงอย่างมีระบบ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2D595A" w:rsidRPr="000F3C09" w:rsidRDefault="002D595A" w:rsidP="00D7452D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302DD3" w:rsidRPr="000F3C09" w:rsidRDefault="006018B0" w:rsidP="00D7452D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การสนับสนุนการจัดการเหตุการณ์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</w:rPr>
        <w:t xml:space="preserve">(Incident Management Assistance </w:t>
      </w:r>
      <w:proofErr w:type="gramStart"/>
      <w:r w:rsidRPr="000F3C09">
        <w:rPr>
          <w:rFonts w:ascii="TH SarabunIT๙" w:hAnsi="TH SarabunIT๙" w:cs="TH SarabunIT๙"/>
          <w:sz w:val="32"/>
          <w:szCs w:val="32"/>
        </w:rPr>
        <w:t>Team :</w:t>
      </w:r>
      <w:proofErr w:type="gramEnd"/>
      <w:r w:rsidRPr="000F3C09">
        <w:rPr>
          <w:rFonts w:ascii="TH SarabunIT๙" w:hAnsi="TH SarabunIT๙" w:cs="TH SarabunIT๙"/>
          <w:sz w:val="32"/>
          <w:szCs w:val="32"/>
        </w:rPr>
        <w:t xml:space="preserve"> IMAT)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การจัดรูปแบบการบัญชาการเหตุการณ์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ซึ่งประกอบด้วยทีมงานบัญชาการและทีมงานปฏิบัติการ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และเจ้าหน้าที่ที่เหมาะสมอื่นๆ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ภายในโครงสร้างระบบบัญชาการณ์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ที่สามารถจะจัดส่งไป</w:t>
      </w:r>
      <w:r w:rsidR="002D595A" w:rsidRPr="000F3C09">
        <w:rPr>
          <w:rFonts w:ascii="TH SarabunIT๙" w:hAnsi="TH SarabunIT๙" w:cs="TH SarabunIT๙"/>
          <w:sz w:val="32"/>
          <w:szCs w:val="32"/>
          <w:cs/>
        </w:rPr>
        <w:t>ปฏิบัติงานหรือลงมือปฏิบัติงานได้ตามความจาเป็น</w:t>
      </w:r>
      <w:r w:rsidR="002D595A"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2D595A" w:rsidRPr="000F3C09">
        <w:rPr>
          <w:rFonts w:ascii="TH SarabunIT๙" w:hAnsi="TH SarabunIT๙" w:cs="TH SarabunIT๙"/>
          <w:sz w:val="32"/>
          <w:szCs w:val="32"/>
          <w:cs/>
        </w:rPr>
        <w:t>มีการกำหนดคุณสมบัติและการรับรองอย่างเป็นทางการ</w:t>
      </w:r>
    </w:p>
    <w:p w:rsidR="008B7F8D" w:rsidRPr="000F3C09" w:rsidRDefault="008B7F8D" w:rsidP="00D7452D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การอพยพ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(Evacuation)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การเคลื่อนย้าย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การกระจาย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A04D84">
        <w:rPr>
          <w:rFonts w:ascii="TH SarabunIT๙" w:hAnsi="TH SarabunIT๙" w:cs="TH SarabunIT๙"/>
          <w:color w:val="000000"/>
          <w:sz w:val="32"/>
          <w:szCs w:val="32"/>
          <w:cs/>
        </w:rPr>
        <w:t>และการน</w:t>
      </w:r>
      <w:r w:rsidR="00A04D84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พลเรือนออกจากพื้นที่อันตราย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หรือพื้นที่ที่อาจเป็นอันตรายอย่างเป็นระบบตามขั้นตอนและมีการกากับดูแล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รวมถึงการรับรองและการดูแลบุคคลเหล่านี้ในสถานที่ปลอดภัยด้วย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ขั้นตอนมาตรฐานการปฏิบัติงาน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(Standard Operating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Procedure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SOP)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วิธีการที่ได้กำ</w:t>
      </w:r>
      <w:r w:rsidR="00A04D84">
        <w:rPr>
          <w:rFonts w:ascii="TH SarabunIT๙" w:hAnsi="TH SarabunIT๙" w:cs="TH SarabunIT๙"/>
          <w:color w:val="000000"/>
          <w:sz w:val="32"/>
          <w:szCs w:val="32"/>
          <w:cs/>
        </w:rPr>
        <w:t>หนดหรือจัดท</w:t>
      </w:r>
      <w:r w:rsidR="00A04D84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ขึ้นเพื่อให้ผู้มีหน้าที่เกี่ยวข้องป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ฏิบัติตามอย่างเป็นกิจวัตรในการทำ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งานอย่างใดอย่างหนึ่ง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ข่าวสาร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(Intelligence)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ข่าวสารที่เกี่ยวกับเหตุฉุกเฉ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ินที่เกิดขึ้นเป็นองค์ประกอบที่สำ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คัญของการบัญชาการเหตุการณ์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เป็นภารกิจของส่วนแผนงานซึ่งมุ่งเน้นไปที่ข่าวสารในเหตุฉุกเฉิน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ขีดความสามารถ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,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ศักยภาพ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(Capacity)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365E7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ความสามารถที่จะกระทำ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การอย่างใดอย่างหนึ่ง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หรือความสามารถที่อาจจะพัฒนาต่อไปให้เป็นประโยชน์มากขึ้น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A04D84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คลังสารองทรัพยากร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(Stockpiling)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วัสดุหรือเสบียงที่สะสมไว้เพื่อใช้ในเวลาฉุกเฉิน</w:t>
      </w:r>
      <w:r w:rsidR="008B7F8D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หรือยามเกิด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ภัยพิบัติ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เช่น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อุปกรณ์ปฐมพยาบาล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อาหาร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8B7F8D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น้ำ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ดื่ม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ไฟฉาย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ถุงนอน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เครื่องนุ่งห่ม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เครื่องประกอบอาหาร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A04D84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ความเปราะบาง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(Vulnerability)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ปัจจัยหรือสภาวะใดๆ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ที่ทาให้ชุมชนหรือสังคม</w:t>
      </w:r>
      <w:r w:rsidR="00A04D84" w:rsidRP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ขาดความสามารถ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       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ในการปกป้องตนเอง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8B7F8D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ทำ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ให้ไม่สามารถรับมือกับสาธารณภัย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หรือไม่สามารถฟื้นฟูได้อย่างรวดเร็วจากความเสียหายอันเกิดจากสาธารณภัย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ปัจจัยเหล่านี้มีอยู่ในชุมชน</w:t>
      </w:r>
      <w:r w:rsidR="008B7F8D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หรือสังคมมานาน</w:t>
      </w:r>
      <w:r w:rsidR="007365E7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ก่อนเกิด</w:t>
      </w:r>
      <w:r w:rsidR="008B7F8D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สาธารณภัยและอาจเป็นปัจจัยที่ทำ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ให้ผลกระทบของภัยมีความรุนแรงมากขึ้น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8B7F8D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Pr="00A04D84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Pr="000F3C09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33003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lastRenderedPageBreak/>
        <w:t>ความร่วมมือระหว่างภาครัฐและภาคเอกชน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(Public-Private Partnership : PPP)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การร่วมลงทุนระหว่างภาครัฐและภาคเอกชนในกิจการของรัฐ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โดยมักเป็นการให้เอกชนร่วมลงทุนในโครงการพื้นฐาน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หรือโครงการให้บริการสาธารณะในระยะยาวที่มุ่งเน้นการให้บริการที่มีประสิทธิภาพค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ุ้มค่ากับต้นทุนมากกว่าภาครัฐจะดำ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เนินการเอง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เป็นทางเลือกในการพัฒนาประเทศอย่างมีประสิทธิภาพ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ซึ่งให้เอกชนมีส่วนร่วมในกิจกรรมต่าง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การก่อสร้าง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การดำเนินการบำ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รุงรักษา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การจัดหาเงินทุน</w:t>
      </w:r>
      <w:r w:rsidR="00E44970">
        <w:rPr>
          <w:rFonts w:ascii="TH SarabunIT๙" w:hAnsi="TH SarabunIT๙" w:cs="TH SarabunIT๙"/>
          <w:color w:val="000000"/>
          <w:sz w:val="32"/>
          <w:szCs w:val="32"/>
        </w:rPr>
        <w:t xml:space="preserve">    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การให้บริการ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ซึ่งเอกชนเป็นผู้บริหารจัดการความเสี่ยงของโครงการตามระ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ยะเวลาและรายละเอียดของสัญญาที่กำ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หนดไว้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A33003" w:rsidRPr="00A33003" w:rsidRDefault="00A33003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ความล่อแหลม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(Exposure)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การที่ผู้คน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อาคารบ้านเรือน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ทรัพย์สิน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ระบบต่าง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ๆ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หรือองค์ประกอบใด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ๆ</w:t>
      </w:r>
      <w:r w:rsidR="00A04D84">
        <w:rPr>
          <w:rFonts w:ascii="TH SarabunIT๙" w:hAnsi="TH SarabunIT๙" w:cs="TH SarabunIT๙" w:hint="cs"/>
          <w:color w:val="000000"/>
          <w:spacing w:val="-14"/>
          <w:sz w:val="32"/>
          <w:szCs w:val="32"/>
          <w:cs/>
        </w:rPr>
        <w:t xml:space="preserve"> 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มีที่ตั้งอยู่ในพื้นที่เสี่ยงภัยและอาจได้รับความเสียหาย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0F3C09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ความสูญเสีย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(Loss)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ความเปลี่ยนแปลงของการหมุนเวียนสินค้าและบริการ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รวมถึงสภาพทางเศรษฐกิจซึ่งเป็นผลจากสาธารณภัย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ความเปลี่ยนแปลงนี้เกิดขึ้นตั้งแต่ช่วงระยะเวลาที่เกิดสาธารณภัย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จวบจนกระทั่งมีการซ่อมแซมหรือสร้างใหม่ของทรัพย์สินที่เสียหายและมีการฟื้นฟูทางเศรษฐกิจ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อย่างสมบูรณ์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ในบางกรณีอาจใช้เวลาหลายปี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B7F8D" w:rsidRPr="00A33003" w:rsidRDefault="008B7F8D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4046E1" w:rsidRPr="000F3C09" w:rsidRDefault="004046E1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ความเสียหาย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(Damage)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ทรัพย์สินทางกายภาพ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อาคารและส่วนประกอบ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โครงสร้างพื้นฐาน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สินค้าที่เก็บไว้ในคลัง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และทรัพยากรธรรมชาติ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365E7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ที่ถูกทำ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ลายทั้งหมดหรือบางส่วน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โดยความเสียหายอาจเกิดขึ้นระหว่างหรือภายหลังจากประสบเหตุการณ์ภัยในทันที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ความเสียหายถูกวัดใน</w:t>
      </w:r>
      <w:r w:rsidR="001E0051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เชิงกายภาพและ</w:t>
      </w:r>
      <w:r w:rsidR="008B7F8D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คิดคำ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นวณด้วยมูลค่าทดแทนเป็นตัวเงิน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E116A2" w:rsidRPr="000F3C09" w:rsidRDefault="00E116A2" w:rsidP="004046E1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302DD3" w:rsidRPr="000F3C09" w:rsidRDefault="004046E1" w:rsidP="004046E1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pacing w:val="-16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ผลกระทบ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</w:rPr>
        <w:t xml:space="preserve">(Impact)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pacing w:val="-16"/>
          <w:sz w:val="32"/>
          <w:szCs w:val="32"/>
          <w:cs/>
        </w:rPr>
        <w:t>ผลที่เกิดขึ้นหรืออาจเกิดขึ้นกับประชาชน</w:t>
      </w:r>
      <w:r w:rsidRPr="000F3C09">
        <w:rPr>
          <w:rFonts w:ascii="TH SarabunIT๙" w:hAnsi="TH SarabunIT๙" w:cs="TH SarabunIT๙"/>
          <w:spacing w:val="-16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pacing w:val="-16"/>
          <w:sz w:val="32"/>
          <w:szCs w:val="32"/>
          <w:cs/>
        </w:rPr>
        <w:t>สังคม</w:t>
      </w:r>
      <w:r w:rsidRPr="000F3C09">
        <w:rPr>
          <w:rFonts w:ascii="TH SarabunIT๙" w:hAnsi="TH SarabunIT๙" w:cs="TH SarabunIT๙"/>
          <w:spacing w:val="-16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pacing w:val="-16"/>
          <w:sz w:val="32"/>
          <w:szCs w:val="32"/>
          <w:cs/>
        </w:rPr>
        <w:t>เศรษฐกิจ</w:t>
      </w:r>
      <w:r w:rsidRPr="000F3C09">
        <w:rPr>
          <w:rFonts w:ascii="TH SarabunIT๙" w:hAnsi="TH SarabunIT๙" w:cs="TH SarabunIT๙"/>
          <w:spacing w:val="-16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pacing w:val="-16"/>
          <w:sz w:val="32"/>
          <w:szCs w:val="32"/>
          <w:cs/>
        </w:rPr>
        <w:t>และสิ่งแวดล้อมจากการเกิดเหตุการณ์ใดๆ</w:t>
      </w:r>
    </w:p>
    <w:p w:rsidR="00A67F2E" w:rsidRPr="000F3C09" w:rsidRDefault="00A67F2E" w:rsidP="004046E1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16"/>
          <w:szCs w:val="16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ผู้บัญชาการ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(National Command)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ผู้บัญชาการป้องกันและบรรเทาสาธารณภัยแห่งชาติ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ผู้บัญชาการเหตุการณ์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(Incident Commander)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บุคคลที่มีหน้าที่รับผิดชอบการดำ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เนินกิจกรรมทั้งหมดที่เกี่ยวข้องกับเหตุฉุกเฉินที่เกิดขึ้น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และรับผิดชอบการพัฒนากลยุทธ์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และยุทธวิธีและ</w:t>
      </w:r>
      <w:r w:rsidR="00E44970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การสั่งใช้และการจัดส่งทรัพยากร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ผู้บัญชาการเหตุการณ์มีอำ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นาจหน้าที่และความรับผิดชอบโดยรวมต่อการปฏิบัติการตอบโต้เหตุฉุกเฉิน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และรับผิดชอบการจัดการการปฏิบัติการตอบโต้เหตุฉุกเฉินในสถานที่เกิดเหตุทั้งหมด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67F2E" w:rsidRPr="00A04D84" w:rsidRDefault="009966B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pacing w:val="-14"/>
          <w:sz w:val="32"/>
          <w:szCs w:val="32"/>
        </w:rPr>
      </w:pPr>
      <w:r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ผู้อ</w:t>
      </w:r>
      <w:r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ำ</w:t>
      </w:r>
      <w:r w:rsidR="00A67F2E"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นวยการ</w:t>
      </w:r>
      <w:r w:rsidR="00A67F2E"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(Director) 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หมายถึง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CD7590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ผู้อำ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นวยการกลาง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CD7590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ผู้อำ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นวยการจังหวัด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CD7590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ผู้อำ</w:t>
      </w:r>
      <w:r w:rsidR="005A238F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นวยการอำ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เภอ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5A238F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ผู้อำ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นวยการท้องถิ่น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  <w:r w:rsidR="00CD7590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และผู้อำ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  <w:cs/>
        </w:rPr>
        <w:t>นวยการกรุงเทพมหานคร</w:t>
      </w:r>
      <w:r w:rsidR="00A67F2E" w:rsidRPr="00A04D84">
        <w:rPr>
          <w:rFonts w:ascii="TH SarabunIT๙" w:hAnsi="TH SarabunIT๙" w:cs="TH SarabunIT๙"/>
          <w:color w:val="000000"/>
          <w:spacing w:val="-14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A67F2E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แผนที่เสี่ยงภัย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(Hazard Map)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แผนที่แสดงพื้นที่ซึ่งมีความเสี่ยงต่อการเกิดภัย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อุทกภัย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สึนามิ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ภูเขาไฟ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ระเบิด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เป็นผลของการประเมินความเป็นไปได้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ความถี่ของการเกิดภัย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ตลอดจนความรุนแรงของภัยนั้นๆ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A33003" w:rsidRDefault="00A33003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A33003" w:rsidRDefault="00A33003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A33003" w:rsidRDefault="00A33003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A33003" w:rsidRPr="000F3C09" w:rsidRDefault="00A33003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33003" w:rsidRDefault="00A33003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lastRenderedPageBreak/>
        <w:t>แผนเผชิญเหตุ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(Incident Action Plan)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E44970">
        <w:rPr>
          <w:rFonts w:ascii="TH SarabunIT๙" w:hAnsi="TH SarabunIT๙" w:cs="TH SarabunIT๙"/>
          <w:color w:val="000000"/>
          <w:sz w:val="32"/>
          <w:szCs w:val="32"/>
          <w:cs/>
        </w:rPr>
        <w:t>แผนซึ่งจัดท</w:t>
      </w:r>
      <w:r w:rsidR="00E44970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เป็นลายลักษณ์อักษรหรือสั่งด้วยวาจา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ซึ่งประกอบด้วยวัตถุประสงค์ทั่วไปที่สะท้อนหรือแสดงถึงกลยุทธ์ในภาพรวมสาหรับการจัดการเหตุฉุกเฉิน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อาจรวมถึงการกำ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หนดทรัพยากรที่จะใช้ในการปฏิบัติงาน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ภารกิจที่มอบหมาย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และข้อมูลข่าวสารสำ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หรับจัดการเหตุฉุกเฉินระหว่างช่วงระยะเวลาการปฏิบัติการช่วงหนึ่งหรือหลายช่วง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ฟื้นเร็วทั่ว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อย่างยั่งยืน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(Resilience)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ความสามารถของระบบ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ชุมชน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หรือสังคมที่มีความเสี่ยงต่อสาธารณภัย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ในการเรียนรู้เกี่ยวกับสภาพความเสี่ยงภัยของตน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วมทั้งรู้จักวางมาตรการและปฏิบัติตัวเพื่อช่วยลดหรือถ่ายโอนความเสี่ยงดังกล่าวเพื่อลดโอกาสในการได้รับผลกระทบจากสาธารณภั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</w:t>
      </w:r>
      <w:r w:rsidR="00E44970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หากประสบกับสาธารณภัยก็สามารถฟื้นตัวจากผลของภัยได้ด้วยแนวทางและในระยะเวลาที่เหมาะสม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หมายรวมถึงความสามารถของชุมชนในการดูแลร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ักษาโครงสร้างและกลไกพื้นฐานที่จำ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เป็นให้ปลอดภัยจากสาธารณภัยด้วย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F3C09" w:rsidRPr="00A33003" w:rsidRDefault="000F3C09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ภัย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(Hazard)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เหตุการณ์ที่เกิดจากธรรมช</w:t>
      </w:r>
      <w:r w:rsidR="00E44970">
        <w:rPr>
          <w:rFonts w:ascii="TH SarabunIT๙" w:hAnsi="TH SarabunIT๙" w:cs="TH SarabunIT๙"/>
          <w:color w:val="000000"/>
          <w:sz w:val="32"/>
          <w:szCs w:val="32"/>
          <w:cs/>
        </w:rPr>
        <w:t>าติหรือการกระท</w:t>
      </w:r>
      <w:r w:rsidR="00E44970">
        <w:rPr>
          <w:rFonts w:ascii="TH SarabunIT๙" w:hAnsi="TH SarabunIT๙" w:cs="TH SarabunIT๙" w:hint="cs"/>
          <w:color w:val="000000"/>
          <w:sz w:val="32"/>
          <w:szCs w:val="32"/>
          <w:cs/>
        </w:rPr>
        <w:t>ำ</w:t>
      </w:r>
      <w:r w:rsidR="00CD759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ของมนุษย์ที่อาจนำ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มา</w:t>
      </w:r>
      <w:r w:rsidR="005A238F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ซึ่งความสูญเสียต่อชีวิต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ทรัพย์สิน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ตลอดจนทาให้เกิดผลกระทบทางเศรษฐกิจสังคม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และสิ่งแวดล้อม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ภาคประชาสังคม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(Civil Society)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หน่วยงานหรือองค์กรอิสระซึ่ง</w:t>
      </w:r>
      <w:r w:rsidR="005A238F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ไม่แสวงหาผลกาไรที่มีบทบาทในการดำ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เนินกิจกรรมเพื่อสาธารณะ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มีเป้าหมายเพื่อก่อให้เกิดความเปลี่ยนแปลงที่ดีด้านสังคมและสิ่งแวดล้อม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5A238F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ยุทธวิธี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(Tactics)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D24B32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การใช้งานและการกำ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กับดูแลทรัพยากรที่ปฏิบัติการตอบโต้เหตุฉุกเฉ</w:t>
      </w:r>
      <w:r w:rsidR="005A238F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ินเพื่อให้บรรลุวัตถุประสงค์ที่กำ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หนดขึ้นด้วยกลยุทธ์</w:t>
      </w: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A67F2E" w:rsidRPr="000F3C09" w:rsidRDefault="00A67F2E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ระบบเตือนภัยล่วงหน้า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(Early Warning System)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ระบบที่มีศักยภาพในการประมวลผลข้อมูลและแจ้งเตือนตามช่วงระยะเวลา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เพื่อให้บุคคล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ชุมชน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และหน่วยงานที่เสี่ยงต่อภัยมีเวลาเพียงพอในการเตรียมการและรับมือได้อย่างเหมาะสม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เพื่อลดโอกาสการเกิดอันตรายและความสูญเสีย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5A238F" w:rsidRPr="000F3C09" w:rsidRDefault="005A238F" w:rsidP="00A67F2E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8E6325" w:rsidRPr="00A04D84" w:rsidRDefault="00A67F2E" w:rsidP="008E6325">
      <w:pPr>
        <w:pStyle w:val="Default"/>
        <w:jc w:val="thaiDistribute"/>
        <w:rPr>
          <w:rFonts w:ascii="TH SarabunIT๙" w:hAnsi="TH SarabunIT๙" w:cs="TH SarabunIT๙"/>
          <w:spacing w:val="-14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ระบบบัญชาการเหตุการณ์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(Incident Command System : ICS) </w:t>
      </w:r>
      <w:r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หมายถึง</w:t>
      </w:r>
      <w:r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EB710E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แนวทางในการบริหารจัดการเหตุการณ์ที่เกี่ยวข้องกับภัยทุกประเภทอย่างมีมาตรฐานในพื้นที่เกิดเหตุ</w:t>
      </w:r>
      <w:r w:rsidR="00EB710E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EB710E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ตั้งแต่เหตุฉุกเฉินขนาดเล็ก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ไปจนถึงเหตุฉุกเฉินที่มีความซับซ้อน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โดยผู้ปฏิบัติงานในบทบาทหน้าที่ต่าง</w:t>
      </w:r>
      <w:r w:rsidR="00A04D84">
        <w:rPr>
          <w:rFonts w:ascii="TH SarabunIT๙" w:hAnsi="TH SarabunIT๙" w:cs="TH SarabunIT๙" w:hint="cs"/>
          <w:spacing w:val="-14"/>
          <w:sz w:val="32"/>
          <w:szCs w:val="32"/>
          <w:cs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ๆ</w:t>
      </w:r>
      <w:r w:rsidR="00D24B32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จากหน</w:t>
      </w:r>
      <w:r w:rsidR="00D24B32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่วยงานที่เกี่ยวข้องสามารถดำ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เนินการร่วมกันได้ภายใต้การบัญชาการแบบรวมศูนย์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(unified command)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โดยปกติมีการจัดโครงสร้างระบบเพื่อการปฏิบัติงานใน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5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สายงานหลัก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คือ</w:t>
      </w:r>
      <w:r w:rsidR="00D24B32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ส่วนบัญชาการ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(command)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ส่วนปฏิบัติการ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(operation)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ส่วนแผนงาน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(planning) </w:t>
      </w:r>
      <w:r w:rsidR="00D24B32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ส่วนสนับสนุนกำลังบำ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รุงหรือโลจิสติกส์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(logistics)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และส่วนการเงิน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>/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การบริหารจัดการ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(finance/administration)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ซึ่งมีความยืดหยุ่นในการปรับลดหรือ</w:t>
      </w:r>
      <w:r w:rsidR="00D24B32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ขยายส่วนงานที่อาจจำเป็นหรือไม่จำ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เป็นต้องใช้งาน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ขึ้นอยู่กับลักษณะของเหตุการณ์นั้น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  <w:cs/>
        </w:rPr>
        <w:t>ๆ</w:t>
      </w:r>
      <w:r w:rsidR="008E6325" w:rsidRPr="00A04D84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Pr="00A04D84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33003" w:rsidRPr="000F3C09" w:rsidRDefault="00A33003" w:rsidP="008E6325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24B32" w:rsidRPr="000F3C09" w:rsidRDefault="00D24B32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7C7C80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lastRenderedPageBreak/>
        <w:t>ศูนย์บัญชาการเหตุการณ์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(Incident Command Post)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สถานที่ที่จัดตั้งขึ้นในพื้นที่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เพื่อใช้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ในการดำ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เนินภารกิจหลัก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ศูนย์บัญชาการอาจจะตั้งอยู่รวมกันกับฐานที่ตั้งหรือสถานที่อื่นๆ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ที่จัดตั้งขึ้นเพื่อวัตถุประสงค์ในการจัดการเหตุฉุกเฉิน</w:t>
      </w: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ศูนย์ปฏิบัติการฉุกเฉิน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(Emergency Operations Center)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สถานที่ที่ใช้ประสานงาน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ด้านข้อมูลข่าวสารและทรัพยากรเพื่อสนับสนุนการดาเนินกิจกรรมการจัดการเหตุฉุกเฉิน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(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การปฏิบัติการในสถานที่เกิดเหตุ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ศูนย์ปฏิบัติการฉุกเฉินอาจเป็นสถานที่ชั่วคราวหรืออาจเป็นสถานที่ศูนย์กลางหรือสถานที่มั่นคงถาวรกว่าหรืออาจจัดตั้งในองค์กรในระดับสูงกว่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หรืออาจจัดตามภารกิจหลักแต่ละด้าน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</w:t>
      </w:r>
      <w:r w:rsidR="000F3C09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   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จัดตามขอบเขตอำ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นาจหน้าที่และพื้นที่รับผิดชอบ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C7C80" w:rsidRPr="000F3C09" w:rsidRDefault="007C7C80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ศูนย์ประสานข้อมูลร่วม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(Join Information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Center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JIC)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สถานที่ที่จัดตั้งขึ้นเพื่อทำ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หน้าที่ประสานข้อมูลข่า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วสารสาธารณะที่เกี่ยวข้องกับการดำ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เนินกิจกรรมการจัดการเหตุฉุกเฉิน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ศูนย์ประสานข้อมูลร่วมเป็นจุดกลางของการติดต่อสาหรับสื่อข่าวทุกประเภท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C7C80" w:rsidRPr="000F3C09" w:rsidRDefault="007C7C80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ศูนย์พักพิงชั่วคราว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(Shelter)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สถานที่เพื่อให้ผู้ประสบภัยใช้อยู่อาศัยเมื่อไม่สามารถเข้าถึง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ที่อยู่อาศัยตามปกติได้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อาจเป็นสถานที่ที่สร้างจากวัสดุชั่วคราว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เช่น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เต็นท์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บ้านจากวัสดุสังเคราะห์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ที่พักอาศัยชั่วคราวชนิดอื่นหรือในสถานการณ์ใดสถานการณ์หนึ่ง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อาจเป็นส่วนหนึ่งของนโยบาย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หรือเป็นเอกสาร</w:t>
      </w:r>
      <w:r w:rsidR="00A04D84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7C7C80"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ที่จัดทำ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ต่างหาก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โดยมีรายละเอียดด้านบุคลากร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ระยะเวลา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และแนวทางในการปฏิบัติอย่างชัดเจน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0F3C09" w:rsidRPr="00A33003" w:rsidRDefault="000F3C09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หน่วยสนับสนุน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(Supporting Agency)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หน่วยงานที่ให้การสนับสนุน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>/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หรือให้ความช่วยเหลือด้านทรัพยากรแก่หน่วยงานอื่นๆ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C7C80" w:rsidRPr="000F3C09" w:rsidRDefault="007C7C80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8E6325" w:rsidRPr="000F3C09" w:rsidRDefault="008E6325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องค์กรปฏิบัติการจัดการในภาวะฉุกเฉิน</w:t>
      </w:r>
      <w:r w:rsidRPr="000F3C09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(Emergency Operation </w:t>
      </w:r>
      <w:proofErr w:type="gramStart"/>
      <w:r w:rsidRPr="000F3C09">
        <w:rPr>
          <w:rFonts w:ascii="TH SarabunIT๙" w:hAnsi="TH SarabunIT๙" w:cs="TH SarabunIT๙"/>
          <w:color w:val="000000"/>
          <w:sz w:val="32"/>
          <w:szCs w:val="32"/>
        </w:rPr>
        <w:t>Centre :</w:t>
      </w:r>
      <w:proofErr w:type="gramEnd"/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EOC)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สถานที่ที่มีเครื่องมืออุปกรณ์พร้อม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เป็นศูนย์กลางเพื่ออานวยการและประสานการปฏิบัติหน้าที่ในห้วงเวลาของ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การเผชิญเหตุการณ์ภัยพิบัติ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มีวัตถุประสงค์เพื่อเป็นศูนย์สั่งการ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ให้แนวนโยบายปฏิบัติการ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และอานวย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ความสะดวกด้านการประสานงานสาหรับผู้บริหารและเจ้าหน้าที่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เพื่อให้การเผชิญเหตุการณ์ฉุกเฉิน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0F3C09">
        <w:rPr>
          <w:rFonts w:ascii="TH SarabunIT๙" w:hAnsi="TH SarabunIT๙" w:cs="TH SarabunIT๙"/>
          <w:color w:val="000000"/>
          <w:sz w:val="32"/>
          <w:szCs w:val="32"/>
        </w:rPr>
        <w:t xml:space="preserve">             </w:t>
      </w:r>
      <w:r w:rsidRPr="000F3C09">
        <w:rPr>
          <w:rFonts w:ascii="TH SarabunIT๙" w:hAnsi="TH SarabunIT๙" w:cs="TH SarabunIT๙"/>
          <w:color w:val="000000"/>
          <w:sz w:val="32"/>
          <w:szCs w:val="32"/>
          <w:cs/>
        </w:rPr>
        <w:t>มีประสิทธิภาพ</w:t>
      </w:r>
      <w:r w:rsidRPr="000F3C09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</w:p>
    <w:p w:rsidR="007C7C80" w:rsidRPr="000F3C09" w:rsidRDefault="007C7C80" w:rsidP="008E632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302DD3" w:rsidRPr="000F3C09" w:rsidRDefault="008E6325" w:rsidP="008E6325">
      <w:pPr>
        <w:pStyle w:val="Default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0F3C09">
        <w:rPr>
          <w:rFonts w:ascii="TH SarabunIT๙" w:hAnsi="TH SarabunIT๙" w:cs="TH SarabunIT๙"/>
          <w:b/>
          <w:bCs/>
          <w:sz w:val="32"/>
          <w:szCs w:val="32"/>
          <w:cs/>
        </w:rPr>
        <w:t>เอกภาพในการบัญชาการ</w:t>
      </w:r>
      <w:r w:rsidRPr="000F3C0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</w:rPr>
        <w:t xml:space="preserve">(Unity of Command)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หมายถึง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หลักการของระบบการบัญชาการเหต</w:t>
      </w:r>
      <w:r w:rsidR="007C7C80" w:rsidRPr="000F3C09">
        <w:rPr>
          <w:rFonts w:ascii="TH SarabunIT๙" w:hAnsi="TH SarabunIT๙" w:cs="TH SarabunIT๙"/>
          <w:sz w:val="32"/>
          <w:szCs w:val="32"/>
          <w:cs/>
        </w:rPr>
        <w:t>ุการณ์ที่กำ</w:t>
      </w:r>
      <w:r w:rsidRPr="000F3C09">
        <w:rPr>
          <w:rFonts w:ascii="TH SarabunIT๙" w:hAnsi="TH SarabunIT๙" w:cs="TH SarabunIT๙"/>
          <w:sz w:val="32"/>
          <w:szCs w:val="32"/>
          <w:cs/>
        </w:rPr>
        <w:t>หนดให้แต่ละบุคคลที่ทาหน้าที่ตอบโต้เหตุฉุกเฉินจะได้รับการมอบหมายให้อยู่ภายใต้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Pr="000F3C09">
        <w:rPr>
          <w:rFonts w:ascii="TH SarabunIT๙" w:hAnsi="TH SarabunIT๙" w:cs="TH SarabunIT๙"/>
          <w:sz w:val="32"/>
          <w:szCs w:val="32"/>
          <w:cs/>
        </w:rPr>
        <w:t>ผู้ควบคุมดูแลเพียงหนึ่งคนเท่านั้น</w:t>
      </w:r>
      <w:r w:rsidRPr="000F3C09">
        <w:rPr>
          <w:rFonts w:ascii="TH SarabunIT๙" w:hAnsi="TH SarabunIT๙" w:cs="TH SarabunIT๙"/>
          <w:sz w:val="32"/>
          <w:szCs w:val="32"/>
        </w:rPr>
        <w:t xml:space="preserve"> </w:t>
      </w:r>
      <w:r w:rsidR="00EB710E" w:rsidRPr="000F3C09">
        <w:rPr>
          <w:rFonts w:ascii="TH SarabunIT๙" w:hAnsi="TH SarabunIT๙" w:cs="TH SarabunIT๙"/>
          <w:sz w:val="32"/>
          <w:szCs w:val="32"/>
        </w:rPr>
        <w:t xml:space="preserve"> </w:t>
      </w:r>
    </w:p>
    <w:sectPr w:rsidR="00302DD3" w:rsidRPr="000F3C09" w:rsidSect="00DF7DCE">
      <w:headerReference w:type="default" r:id="rId8"/>
      <w:pgSz w:w="11906" w:h="16838"/>
      <w:pgMar w:top="1134" w:right="1361" w:bottom="907" w:left="1928" w:header="709" w:footer="709" w:gutter="0"/>
      <w:pgNumType w:fmt="thaiNumbers" w:start="8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2468" w:rsidRDefault="006D2468" w:rsidP="00BB5E09">
      <w:pPr>
        <w:spacing w:after="0" w:line="240" w:lineRule="auto"/>
      </w:pPr>
      <w:r>
        <w:separator/>
      </w:r>
    </w:p>
  </w:endnote>
  <w:endnote w:type="continuationSeparator" w:id="0">
    <w:p w:rsidR="006D2468" w:rsidRDefault="006D2468" w:rsidP="00BB5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2468" w:rsidRDefault="006D2468" w:rsidP="00BB5E09">
      <w:pPr>
        <w:spacing w:after="0" w:line="240" w:lineRule="auto"/>
      </w:pPr>
      <w:r>
        <w:separator/>
      </w:r>
    </w:p>
  </w:footnote>
  <w:footnote w:type="continuationSeparator" w:id="0">
    <w:p w:rsidR="006D2468" w:rsidRDefault="006D2468" w:rsidP="00BB5E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705129"/>
      <w:docPartObj>
        <w:docPartGallery w:val="Page Numbers (Top of Page)"/>
        <w:docPartUnique/>
      </w:docPartObj>
    </w:sdtPr>
    <w:sdtContent>
      <w:p w:rsidR="001732E3" w:rsidRDefault="000C713C">
        <w:pPr>
          <w:pStyle w:val="Header"/>
          <w:jc w:val="right"/>
        </w:pPr>
        <w:r w:rsidRPr="001732E3">
          <w:rPr>
            <w:rFonts w:ascii="TH SarabunIT๙" w:hAnsi="TH SarabunIT๙" w:cs="TH SarabunIT๙"/>
            <w:b/>
            <w:bCs/>
            <w:sz w:val="32"/>
            <w:szCs w:val="32"/>
          </w:rPr>
          <w:fldChar w:fldCharType="begin"/>
        </w:r>
        <w:r w:rsidR="001732E3" w:rsidRPr="001732E3">
          <w:rPr>
            <w:rFonts w:ascii="TH SarabunIT๙" w:hAnsi="TH SarabunIT๙" w:cs="TH SarabunIT๙"/>
            <w:b/>
            <w:bCs/>
            <w:sz w:val="32"/>
            <w:szCs w:val="32"/>
          </w:rPr>
          <w:instrText xml:space="preserve"> PAGE   \* MERGEFORMAT </w:instrText>
        </w:r>
        <w:r w:rsidRPr="001732E3">
          <w:rPr>
            <w:rFonts w:ascii="TH SarabunIT๙" w:hAnsi="TH SarabunIT๙" w:cs="TH SarabunIT๙"/>
            <w:b/>
            <w:bCs/>
            <w:sz w:val="32"/>
            <w:szCs w:val="32"/>
          </w:rPr>
          <w:fldChar w:fldCharType="separate"/>
        </w:r>
        <w:r w:rsidR="00DF7DCE" w:rsidRPr="00DF7DCE">
          <w:rPr>
            <w:rFonts w:ascii="TH SarabunIT๙" w:hAnsi="TH SarabunIT๙" w:cs="TH SarabunIT๙"/>
            <w:b/>
            <w:bCs/>
            <w:noProof/>
            <w:sz w:val="32"/>
            <w:szCs w:val="32"/>
            <w:cs/>
            <w:lang w:val="th-TH"/>
          </w:rPr>
          <w:t>๘๘</w:t>
        </w:r>
        <w:r w:rsidRPr="001732E3">
          <w:rPr>
            <w:rFonts w:ascii="TH SarabunIT๙" w:hAnsi="TH SarabunIT๙" w:cs="TH SarabunIT๙"/>
            <w:b/>
            <w:bCs/>
            <w:sz w:val="32"/>
            <w:szCs w:val="32"/>
          </w:rPr>
          <w:fldChar w:fldCharType="end"/>
        </w:r>
      </w:p>
    </w:sdtContent>
  </w:sdt>
  <w:p w:rsidR="00BB5E09" w:rsidRPr="00F07DEF" w:rsidRDefault="00BB5E09" w:rsidP="00F07DEF">
    <w:pPr>
      <w:pStyle w:val="Header"/>
      <w:rPr>
        <w:szCs w:val="3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E53BB"/>
    <w:multiLevelType w:val="hybridMultilevel"/>
    <w:tmpl w:val="7E88BE2A"/>
    <w:lvl w:ilvl="0" w:tplc="AF108E02">
      <w:start w:val="1"/>
      <w:numFmt w:val="thaiNumbers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770B79"/>
    <w:rsid w:val="0001360D"/>
    <w:rsid w:val="000162DC"/>
    <w:rsid w:val="00037462"/>
    <w:rsid w:val="000661D5"/>
    <w:rsid w:val="0009024A"/>
    <w:rsid w:val="000C1B6F"/>
    <w:rsid w:val="000C713C"/>
    <w:rsid w:val="000F3C09"/>
    <w:rsid w:val="000F57D5"/>
    <w:rsid w:val="00100F5D"/>
    <w:rsid w:val="00107494"/>
    <w:rsid w:val="001251C0"/>
    <w:rsid w:val="00162365"/>
    <w:rsid w:val="0016697D"/>
    <w:rsid w:val="001732E3"/>
    <w:rsid w:val="001C0F89"/>
    <w:rsid w:val="001E0051"/>
    <w:rsid w:val="001F3778"/>
    <w:rsid w:val="00264CB3"/>
    <w:rsid w:val="0027165C"/>
    <w:rsid w:val="00283019"/>
    <w:rsid w:val="002935BE"/>
    <w:rsid w:val="002C3639"/>
    <w:rsid w:val="002C4145"/>
    <w:rsid w:val="002D595A"/>
    <w:rsid w:val="002D6B49"/>
    <w:rsid w:val="002D7053"/>
    <w:rsid w:val="002E0CCF"/>
    <w:rsid w:val="002E5732"/>
    <w:rsid w:val="002E68CE"/>
    <w:rsid w:val="00302DD3"/>
    <w:rsid w:val="003236B4"/>
    <w:rsid w:val="00351628"/>
    <w:rsid w:val="00357118"/>
    <w:rsid w:val="003745AB"/>
    <w:rsid w:val="00376B58"/>
    <w:rsid w:val="00387CA1"/>
    <w:rsid w:val="003D7640"/>
    <w:rsid w:val="003F71A7"/>
    <w:rsid w:val="004046E1"/>
    <w:rsid w:val="00422D21"/>
    <w:rsid w:val="004401EA"/>
    <w:rsid w:val="005044BE"/>
    <w:rsid w:val="005410DA"/>
    <w:rsid w:val="00556361"/>
    <w:rsid w:val="00556B48"/>
    <w:rsid w:val="00560D79"/>
    <w:rsid w:val="00561971"/>
    <w:rsid w:val="005740A7"/>
    <w:rsid w:val="00587E46"/>
    <w:rsid w:val="00591E46"/>
    <w:rsid w:val="005A238F"/>
    <w:rsid w:val="005A5334"/>
    <w:rsid w:val="005D4926"/>
    <w:rsid w:val="005D5577"/>
    <w:rsid w:val="006018B0"/>
    <w:rsid w:val="00607701"/>
    <w:rsid w:val="00621B74"/>
    <w:rsid w:val="006525B0"/>
    <w:rsid w:val="00662857"/>
    <w:rsid w:val="00691A45"/>
    <w:rsid w:val="00693E68"/>
    <w:rsid w:val="006A243A"/>
    <w:rsid w:val="006C5E19"/>
    <w:rsid w:val="006D2468"/>
    <w:rsid w:val="006D2B51"/>
    <w:rsid w:val="006D3790"/>
    <w:rsid w:val="00707032"/>
    <w:rsid w:val="007106B0"/>
    <w:rsid w:val="00722603"/>
    <w:rsid w:val="00725C7E"/>
    <w:rsid w:val="007365E7"/>
    <w:rsid w:val="00757270"/>
    <w:rsid w:val="00762286"/>
    <w:rsid w:val="00767680"/>
    <w:rsid w:val="00770B79"/>
    <w:rsid w:val="007B1ACA"/>
    <w:rsid w:val="007B6CB5"/>
    <w:rsid w:val="007C7C80"/>
    <w:rsid w:val="007F5F63"/>
    <w:rsid w:val="00800100"/>
    <w:rsid w:val="0084585E"/>
    <w:rsid w:val="008914BA"/>
    <w:rsid w:val="008A594F"/>
    <w:rsid w:val="008B7F8D"/>
    <w:rsid w:val="008D0A15"/>
    <w:rsid w:val="008E6325"/>
    <w:rsid w:val="009211CA"/>
    <w:rsid w:val="00944FB8"/>
    <w:rsid w:val="00981166"/>
    <w:rsid w:val="009921D8"/>
    <w:rsid w:val="00994A83"/>
    <w:rsid w:val="009966BF"/>
    <w:rsid w:val="009F2352"/>
    <w:rsid w:val="009F4DB7"/>
    <w:rsid w:val="00A04D84"/>
    <w:rsid w:val="00A23044"/>
    <w:rsid w:val="00A33003"/>
    <w:rsid w:val="00A407D9"/>
    <w:rsid w:val="00A67F2E"/>
    <w:rsid w:val="00AC51E1"/>
    <w:rsid w:val="00AE4D7E"/>
    <w:rsid w:val="00B06718"/>
    <w:rsid w:val="00B1223B"/>
    <w:rsid w:val="00B15359"/>
    <w:rsid w:val="00B245EF"/>
    <w:rsid w:val="00B62DC2"/>
    <w:rsid w:val="00B77027"/>
    <w:rsid w:val="00B95FC9"/>
    <w:rsid w:val="00BA0EAD"/>
    <w:rsid w:val="00BB5E09"/>
    <w:rsid w:val="00BC1177"/>
    <w:rsid w:val="00BE1934"/>
    <w:rsid w:val="00BE7314"/>
    <w:rsid w:val="00C0404A"/>
    <w:rsid w:val="00C05199"/>
    <w:rsid w:val="00C077B2"/>
    <w:rsid w:val="00C2557D"/>
    <w:rsid w:val="00C2795E"/>
    <w:rsid w:val="00C31F4E"/>
    <w:rsid w:val="00C82877"/>
    <w:rsid w:val="00C95721"/>
    <w:rsid w:val="00CA1AE1"/>
    <w:rsid w:val="00CC467B"/>
    <w:rsid w:val="00CD7590"/>
    <w:rsid w:val="00D10020"/>
    <w:rsid w:val="00D24B32"/>
    <w:rsid w:val="00D47F50"/>
    <w:rsid w:val="00D52571"/>
    <w:rsid w:val="00D7452D"/>
    <w:rsid w:val="00D94929"/>
    <w:rsid w:val="00DC5249"/>
    <w:rsid w:val="00DC6415"/>
    <w:rsid w:val="00DF7DCE"/>
    <w:rsid w:val="00E116A2"/>
    <w:rsid w:val="00E11D14"/>
    <w:rsid w:val="00E17235"/>
    <w:rsid w:val="00E27714"/>
    <w:rsid w:val="00E44970"/>
    <w:rsid w:val="00E53072"/>
    <w:rsid w:val="00EB710E"/>
    <w:rsid w:val="00EB7DD2"/>
    <w:rsid w:val="00ED768C"/>
    <w:rsid w:val="00F0203A"/>
    <w:rsid w:val="00F07DEF"/>
    <w:rsid w:val="00F15D69"/>
    <w:rsid w:val="00F208F1"/>
    <w:rsid w:val="00F2159B"/>
    <w:rsid w:val="00F25114"/>
    <w:rsid w:val="00F36DFF"/>
    <w:rsid w:val="00F76857"/>
    <w:rsid w:val="00FA1ADD"/>
    <w:rsid w:val="00FB36C6"/>
    <w:rsid w:val="00FC34F1"/>
    <w:rsid w:val="00FD40E0"/>
    <w:rsid w:val="00FF7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1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61971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2795E"/>
    <w:pPr>
      <w:tabs>
        <w:tab w:val="center" w:pos="4680"/>
        <w:tab w:val="right" w:pos="9360"/>
      </w:tabs>
      <w:spacing w:after="0" w:line="240" w:lineRule="auto"/>
    </w:pPr>
    <w:rPr>
      <w:rFonts w:eastAsiaTheme="minorEastAsia"/>
    </w:rPr>
  </w:style>
  <w:style w:type="character" w:customStyle="1" w:styleId="HeaderChar">
    <w:name w:val="Header Char"/>
    <w:basedOn w:val="DefaultParagraphFont"/>
    <w:link w:val="Header"/>
    <w:uiPriority w:val="99"/>
    <w:rsid w:val="00C2795E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C2795E"/>
    <w:pPr>
      <w:tabs>
        <w:tab w:val="center" w:pos="4680"/>
        <w:tab w:val="right" w:pos="9360"/>
      </w:tabs>
      <w:spacing w:after="0" w:line="240" w:lineRule="auto"/>
    </w:pPr>
    <w:rPr>
      <w:rFonts w:eastAsiaTheme="minorEastAsia"/>
    </w:rPr>
  </w:style>
  <w:style w:type="character" w:customStyle="1" w:styleId="FooterChar">
    <w:name w:val="Footer Char"/>
    <w:basedOn w:val="DefaultParagraphFont"/>
    <w:link w:val="Footer"/>
    <w:uiPriority w:val="99"/>
    <w:rsid w:val="00C2795E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C2795E"/>
    <w:pPr>
      <w:ind w:left="720"/>
      <w:contextualSpacing/>
    </w:pPr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795E"/>
    <w:pPr>
      <w:spacing w:after="0" w:line="240" w:lineRule="auto"/>
    </w:pPr>
    <w:rPr>
      <w:rFonts w:ascii="Tahoma" w:eastAsiaTheme="minorEastAsi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95E"/>
    <w:rPr>
      <w:rFonts w:ascii="Tahoma" w:eastAsiaTheme="minorEastAsia" w:hAnsi="Tahoma" w:cs="Angsana New"/>
      <w:sz w:val="16"/>
      <w:szCs w:val="20"/>
    </w:rPr>
  </w:style>
  <w:style w:type="table" w:styleId="TableGrid">
    <w:name w:val="Table Grid"/>
    <w:basedOn w:val="TableNormal"/>
    <w:uiPriority w:val="59"/>
    <w:rsid w:val="00C2795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C2795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97BE2E-6EB4-4520-A22C-8C17A06F3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2389</Words>
  <Characters>13619</Characters>
  <Application>Microsoft Office Word</Application>
  <DocSecurity>0</DocSecurity>
  <Lines>113</Lines>
  <Paragraphs>31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Corporate Edition</cp:lastModifiedBy>
  <cp:revision>102</cp:revision>
  <cp:lastPrinted>2015-06-09T05:54:00Z</cp:lastPrinted>
  <dcterms:created xsi:type="dcterms:W3CDTF">2015-04-14T07:12:00Z</dcterms:created>
  <dcterms:modified xsi:type="dcterms:W3CDTF">2015-10-30T01:19:00Z</dcterms:modified>
</cp:coreProperties>
</file>